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4FA" w:rsidRPr="005A74FA" w:rsidRDefault="005A74FA" w:rsidP="006B0784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</w:pPr>
      <w:bookmarkStart w:id="0" w:name="_GoBack"/>
      <w:bookmarkEnd w:id="0"/>
      <w:r w:rsidRPr="005A74FA"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  <w:t>Роспотребнадзор напоминает: как защитить себя от гриппа и острых респираторных вирусных инфекций (ОРВИ)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По данным Всемирной организации здравоохранения ежегодно в мире гриппом болеет каждый 3-й – 5-й ребенок и 5-й – 10-й взрослый.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Основным источником инфекции является больной человек, эпидемическая опасность которого напрямую связана с выраженностью таких симптомов, как кашель, насморк при которых вирус выделяется во внешнюю среду, в результате чего заражаются окружающие больного люди.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Вирус гриппа очень легко передается. Самый распространенный путь передачи инфекции - воздушно-капельный. Также возможен и бытовой путь передачи, например, через предметы обихода.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 Восприимчивость людей к вирусам гриппа высока. Чаще всего болеют дети, у которых еще не выработан, так называемый «грунт» иммунитет к вирусам гриппа и к вирусам, вызывающим множество других респираторных вирусных инфекций.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Среднетяжёлые и тяжёлые формы гриппа могут являться причиной серьёзных осложнений – пневмоний, абсцессов легких, миокардитов, энцефалитов, менингитов, поражений печени и др. При тяжёлой форме гриппа и осложнениях возможны случаи летального исхода.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Факторами риска неблагоприятного течения острых респираторных инфекций являются: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позднее обращение за медицинской помощью;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дети в возрасте до 6 лет;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взрослые старше 60 лет;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 отсутствие стартовой противовирусной терапии и применение препаратов с низкой эффективностью;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беременность;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 сопутствующие хронические инфекционные и соматические заболевания легких, сердечно-сосудистой системы, почек, печени;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метаболические нарушения, включая сахарный диабет и патологическое ожирение (индекс массы тела &gt; 40);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злокачественные новообразования;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</w:t>
      </w:r>
      <w:proofErr w:type="spellStart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иммунодефицитные</w:t>
      </w:r>
      <w:proofErr w:type="spellEnd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 xml:space="preserve"> состояния.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 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В целях предупреждения заболевания гриппом и ОРВИ необходимо также соблюдать ряд правил.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 период эпидемиологического неблагополучия по гриппу и ОРВИ не рекомендуется посещение массовых зрелищных мероприятий, мест массового скопления людей (магазины, общественный транспорт и т.п.) или хотя бы, по возможности, сократить время пребывания в таких местах;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 общественных местах не следует пренебрегать средствами индивидуальной защиты органов дыхания – масками.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Необходимо избегать общения с лицами с признаками заболевания ОРВИ (насморк, чихание, кашель, повышенная температура тела);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lastRenderedPageBreak/>
        <w:t>Укреплению иммунной системы способствует полноценный сон, употребление «здоровой» пищи, занятия физкультурой, пребывание на свежем воздухе. При пребывании на улице необходимо одеваться в соответствии с погодными условиями, чтобы избежать как переохлаждения, так и перегревания. Особенно это касается детей, которых некоторые родители любят укутывать сверх меры;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Старайтесь избегать переутомления и стрессовых ситуаций.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При ухудшении самочувствия и появлении характерных симптомов необходимо обратиться за медицинской помощью, а не заниматься самолечением. 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Соблюдение режима, назначенного врачом, снижение нагрузок на организм позволяет уменьшить риск осложнений;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Заболевшего рекомендуется разместить в отдельной комнате. В помещении необходимо проводить ежедневную влажную уборку и соблюдать режим проветривания;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Родителям при заболевании ребенка даже в легкой форме не следует отправлять его в детский сад или школу. Это опасно не только для заболевшего, который может получить осложнение при несоблюдении постельного режима, но и для других детей, контактирующих с больным.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Не следует забывать, что нет такого заболевания, как простуда. Любое острое респираторное заболевание вызывается вирусом, который опасен для окружающих.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Больным лицам следует строго соблюдать правила при кашле (сохранять дистанцию, закрывать рот при кашле и чихании разовыми салфетками или носовым платком). Решение о приеме противовирусных препаратов должно приниматься врачами на основе клинических симптомов;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При появлении признаков инфекционного заболевания (повышенная температура, насморк, кашель и/или боли в горле и др.) во время туристической поездки, сообщите руководителю группы о симптомах заболевания, используйте одноразовые маски для себя и своих близких, по возможности сократите общение с другими туристами.</w:t>
      </w:r>
    </w:p>
    <w:p w:rsidR="005C6E7B" w:rsidRDefault="006B0784"/>
    <w:sectPr w:rsidR="005C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B1"/>
    <w:rsid w:val="00361E35"/>
    <w:rsid w:val="005A74FA"/>
    <w:rsid w:val="006B0784"/>
    <w:rsid w:val="0092331E"/>
    <w:rsid w:val="00CF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юля</cp:lastModifiedBy>
  <cp:revision>4</cp:revision>
  <dcterms:created xsi:type="dcterms:W3CDTF">2023-10-23T10:21:00Z</dcterms:created>
  <dcterms:modified xsi:type="dcterms:W3CDTF">2023-10-26T06:05:00Z</dcterms:modified>
</cp:coreProperties>
</file>